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DÉPLOIEMENT  LOGISTIQUE DES CAMPAGNES ET EXPLOITATION DU PATRIMOINE (OOH/DOOH)</w:t>
      </w:r>
    </w:p>
    <w:p>
      <w:pPr/>
      <w:r>
        <w:rPr>
          <w:color w:val="1B304B"/>
          <w:sz w:val="36"/>
          <w:szCs w:val="36"/>
          <w:b w:val="1"/>
          <w:bCs w:val="1"/>
        </w:rPr>
        <w:t xml:space="preserve">Technicien de maintenance mobilier urbain</w:t>
      </w:r>
    </w:p>
    <w:p>
      <w:pPr/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Missions</w:t>
      </w:r>
    </w:p>
    <w:p>
      <w:pPr/>
      <w:r>
        <w:rPr/>
        <w:t xml:space="preserve">Le Technicien de maintenance de mobilier urbain assure la maintenance, la réparation et l'entretien des dispositifs publicitaires et mobiliers urbains. Il garantit le fonctionnement optimal des structures physiques.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appellations</w:t>
      </w:r>
    </w:p>
    <w:p>
      <w:pPr>
        <w:numPr>
          <w:ilvl w:val="0"/>
          <w:numId w:val="2"/>
        </w:numPr>
      </w:pPr>
      <w:r>
        <w:rPr/>
        <w:t xml:space="preserve">Technicien de maintenance de mobilier publicitaire</w:t>
      </w:r>
    </w:p>
    <w:p>
      <w:pPr>
        <w:numPr>
          <w:ilvl w:val="0"/>
          <w:numId w:val="2"/>
        </w:numPr>
      </w:pPr>
      <w:r>
        <w:rPr/>
        <w:t xml:space="preserve">Technicien d'installation de mobilier publicitaire</w:t>
      </w:r>
    </w:p>
    <w:p>
      <w:pPr>
        <w:numPr>
          <w:ilvl w:val="0"/>
          <w:numId w:val="2"/>
        </w:numPr>
      </w:pPr>
      <w:r>
        <w:rPr/>
        <w:t xml:space="preserve">Agent de maintenance en mobilier urbain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Segments d'activités</w:t>
      </w:r>
    </w:p>
    <w:p>
      <w:pPr/>
      <w:r>
        <w:rPr/>
        <w:t xml:space="preserve">Régies de publicité extérieure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Principales activités</w:t>
      </w:r>
    </w:p>
    <w:p>
      <w:pPr>
        <w:numPr>
          <w:ilvl w:val="0"/>
          <w:numId w:val="3"/>
        </w:numPr>
      </w:pPr>
      <w:r>
        <w:rPr/>
        <w:t xml:space="preserve">Préparer ses interventions dans le respect de la feuille de route d'intervention : lecture de la feuille de route, vérification du matériel et équipement (affiches, produits d'entretien, outillage)</w:t>
      </w:r>
    </w:p>
    <w:p>
      <w:pPr>
        <w:numPr>
          <w:ilvl w:val="0"/>
          <w:numId w:val="3"/>
        </w:numPr>
      </w:pPr>
      <w:r>
        <w:rPr/>
        <w:t xml:space="preserve">Intervenir sur le mobilier urbain : réalisation des activités d'installation, de diagnostic, de maintenance ou de récupération du mobilier s'il doit être remplacé</w:t>
      </w:r>
    </w:p>
    <w:p>
      <w:pPr>
        <w:numPr>
          <w:ilvl w:val="0"/>
          <w:numId w:val="3"/>
        </w:numPr>
      </w:pPr>
      <w:r>
        <w:rPr/>
        <w:t xml:space="preserve">Intervenir sur le mobilier urbain en atelier : diagnostic, maintenance lorsqu'elle est possible ou envoi aux personnels en charge du recyclage</w:t>
      </w:r>
    </w:p>
    <w:p>
      <w:pPr>
        <w:numPr>
          <w:ilvl w:val="0"/>
          <w:numId w:val="3"/>
        </w:numPr>
      </w:pPr>
      <w:r>
        <w:rPr/>
        <w:t xml:space="preserve">Envoyer le mobilier aux équipes logistiques pour envoi en atelier (lorsque la maintenance en atelier est réalisée par une autre équipe ou entreprise)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Compétences clés requises</w:t>
      </w:r>
    </w:p>
    <w:p>
      <w:pPr>
        <w:numPr>
          <w:ilvl w:val="0"/>
          <w:numId w:val="4"/>
        </w:numPr>
      </w:pPr>
      <w:r>
        <w:rPr/>
        <w:t xml:space="preserve">Assurer la logistique matérielle                    </w:t>
      </w:r>
    </w:p>
    <w:p>
      <w:pPr>
        <w:numPr>
          <w:ilvl w:val="1"/>
          <w:numId w:val="4"/>
        </w:numPr>
      </w:pPr>
      <w:r>
        <w:rPr/>
        <w:t xml:space="preserve">Préparer et vérifier le matériel nécessaire à la tournée et notifier ses besoins en cas de manque de stock embarqué</w:t>
      </w:r>
    </w:p>
    <w:p>
      <w:pPr>
        <w:numPr>
          <w:ilvl w:val="1"/>
          <w:numId w:val="4"/>
        </w:numPr>
      </w:pPr>
      <w:r>
        <w:rPr/>
        <w:t xml:space="preserve">Utiliser des logiciels ERP, et gestion de patrimoine pour prendre en charge des ordres de travaux et pour établir un rapport de ses interventions et de son activité</w:t>
      </w:r>
    </w:p>
    <w:p>
      <w:pPr>
        <w:numPr>
          <w:ilvl w:val="1"/>
          <w:numId w:val="4"/>
        </w:numPr>
      </w:pPr>
      <w:r>
        <w:rPr/>
        <w:t xml:space="preserve">Organiser son emploi du temps et le trajet de sa tournée</w:t>
      </w:r>
    </w:p>
    <w:p>
      <w:pPr>
        <w:numPr>
          <w:ilvl w:val="0"/>
          <w:numId w:val="4"/>
        </w:numPr>
      </w:pPr>
      <w:r>
        <w:rPr/>
        <w:t xml:space="preserve">Procéder à des opérations d'installation ou de maintenance                    </w:t>
      </w:r>
    </w:p>
    <w:p>
      <w:pPr>
        <w:numPr>
          <w:ilvl w:val="1"/>
          <w:numId w:val="4"/>
        </w:numPr>
      </w:pPr>
      <w:r>
        <w:rPr/>
        <w:t xml:space="preserve">Réaliser les interventions de maintenance sur les mobiliers urbains (réparations), en respectant les spécifications et les consignes de sécurité</w:t>
      </w:r>
    </w:p>
    <w:p>
      <w:pPr>
        <w:numPr>
          <w:ilvl w:val="1"/>
          <w:numId w:val="4"/>
        </w:numPr>
      </w:pPr>
      <w:r>
        <w:rPr/>
        <w:t xml:space="preserve">Nettoyer et entretenir les dispositifs en respectant les pratiques environnementales (recyclage et gestion des déchets) et les consignes de sécurité</w:t>
      </w:r>
    </w:p>
    <w:p>
      <w:pPr>
        <w:numPr>
          <w:ilvl w:val="0"/>
          <w:numId w:val="4"/>
        </w:numPr>
      </w:pPr>
      <w:r>
        <w:rPr/>
        <w:t xml:space="preserve">Appliquer un cadre juridique ou réglementaire                    </w:t>
      </w:r>
    </w:p>
    <w:p>
      <w:pPr>
        <w:numPr>
          <w:ilvl w:val="1"/>
          <w:numId w:val="4"/>
        </w:numPr>
      </w:pPr>
      <w:r>
        <w:rPr/>
        <w:t xml:space="preserve">Respecter les règles locales de réglementation d'affichage extérieur et veiller à la conformité de l'installation avec les exigences de l'espace public.</w:t>
      </w:r>
    </w:p>
    <w:p>
      <w:pPr>
        <w:numPr>
          <w:ilvl w:val="1"/>
          <w:numId w:val="4"/>
        </w:numPr>
      </w:pPr>
      <w:r>
        <w:rPr/>
        <w:t xml:space="preserve">Appliquer les normes de sécurité et prévention des risques : Maîtrise des protocoles de sécurité, incluant les normes électriques et les procédures spécifiques pour le travail en hauteur.</w:t>
      </w:r>
    </w:p>
    <w:p>
      <w:pPr>
        <w:numPr>
          <w:ilvl w:val="1"/>
          <w:numId w:val="4"/>
        </w:numPr>
      </w:pPr>
      <w:r>
        <w:rPr/>
        <w:t xml:space="preserve">Respecter les normes et règles environnementales en matière de récupération, stockage et gestion de déchets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Autres compétences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Savoirs</w:t>
      </w:r>
    </w:p>
    <w:p>
      <w:pPr>
        <w:numPr>
          <w:ilvl w:val="0"/>
          <w:numId w:val="5"/>
        </w:numPr>
      </w:pPr>
      <w:r>
        <w:rPr/>
        <w:t xml:space="preserve">Outils et techniques d'installation et de pose</w:t>
      </w:r>
    </w:p>
    <w:p>
      <w:pPr>
        <w:numPr>
          <w:ilvl w:val="0"/>
          <w:numId w:val="5"/>
        </w:numPr>
      </w:pPr>
      <w:r>
        <w:rPr/>
        <w:t xml:space="preserve">Mise en service et entretien d'équipements</w:t>
      </w:r>
    </w:p>
    <w:p>
      <w:pPr>
        <w:numPr>
          <w:ilvl w:val="0"/>
          <w:numId w:val="5"/>
        </w:numPr>
      </w:pPr>
      <w:r>
        <w:rPr/>
        <w:t xml:space="preserve">Nettoyage d'équipements</w:t>
      </w:r>
    </w:p>
    <w:p>
      <w:pPr>
        <w:numPr>
          <w:ilvl w:val="0"/>
          <w:numId w:val="5"/>
        </w:numPr>
      </w:pPr>
      <w:r>
        <w:rPr/>
        <w:t xml:space="preserve">Préparation de matériel</w:t>
      </w:r>
    </w:p>
    <w:p>
      <w:pPr>
        <w:numPr>
          <w:ilvl w:val="0"/>
          <w:numId w:val="5"/>
        </w:numPr>
      </w:pPr>
      <w:r>
        <w:rPr/>
        <w:t xml:space="preserve">Application des procédures de sécurité</w:t>
      </w:r>
    </w:p>
    <w:p>
      <w:pPr>
        <w:numPr>
          <w:ilvl w:val="0"/>
          <w:numId w:val="5"/>
        </w:numPr>
      </w:pPr>
      <w:r>
        <w:rPr/>
        <w:t xml:space="preserve">Gestion de la récupération et du tri sélectif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Savoir-être</w:t>
      </w:r>
    </w:p>
    <w:p>
      <w:pPr>
        <w:numPr>
          <w:ilvl w:val="0"/>
          <w:numId w:val="6"/>
        </w:numPr>
      </w:pPr>
      <w:r>
        <w:rPr/>
        <w:t xml:space="preserve">Être à l'écoute</w:t>
      </w:r>
    </w:p>
    <w:p>
      <w:pPr>
        <w:numPr>
          <w:ilvl w:val="0"/>
          <w:numId w:val="6"/>
        </w:numPr>
      </w:pPr>
      <w:r>
        <w:rPr/>
        <w:t xml:space="preserve">Respecter ses engagements, assumer ses responsabilités</w:t>
      </w:r>
    </w:p>
    <w:p>
      <w:pPr>
        <w:numPr>
          <w:ilvl w:val="0"/>
          <w:numId w:val="6"/>
        </w:numPr>
      </w:pPr>
      <w:r>
        <w:rPr/>
        <w:t xml:space="preserve">Faire preuve d'autonomie</w:t>
      </w:r>
    </w:p>
    <w:p>
      <w:pPr>
        <w:numPr>
          <w:ilvl w:val="0"/>
          <w:numId w:val="6"/>
        </w:numPr>
      </w:pPr>
      <w:r>
        <w:rPr/>
        <w:t xml:space="preserve">Faire preuve de rigueur et de précision</w:t>
      </w:r>
    </w:p>
    <w:p>
      <w:pPr>
        <w:numPr>
          <w:ilvl w:val="0"/>
          <w:numId w:val="6"/>
        </w:numPr>
      </w:pPr>
      <w:r>
        <w:rPr/>
        <w:t xml:space="preserve">Faire preuve de réactivité</w:t>
      </w:r>
    </w:p>
    <w:p>
      <w:pPr>
        <w:numPr>
          <w:ilvl w:val="0"/>
          <w:numId w:val="6"/>
        </w:numPr>
      </w:pPr>
      <w:r>
        <w:rPr/>
        <w:t xml:space="preserve">S'adapter aux changements</w:t>
      </w:r>
    </w:p>
    <w:p>
      <w:pPr>
        <w:numPr>
          <w:ilvl w:val="0"/>
          <w:numId w:val="6"/>
        </w:numPr>
      </w:pPr>
      <w:r>
        <w:rPr/>
        <w:t xml:space="preserve">Avoir le sens du service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Tendances d'évolution du métier</w:t>
      </w:r>
    </w:p>
    <w:p>
      <w:pPr/>
      <w:r>
        <w:rPr/>
        <w:t xml:space="preserve">Le métier évolue peu mais doit intégrer des exigences accrues en matière de récupération, tri et recyclage.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Environnement de travail et interlocuteurs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En interne</w:t>
      </w:r>
    </w:p>
    <w:p>
      <w:pPr>
        <w:numPr>
          <w:ilvl w:val="0"/>
          <w:numId w:val="7"/>
        </w:numPr>
      </w:pPr>
      <w:r>
        <w:rPr/>
        <w:t xml:space="preserve">Responsable logistique</w:t>
      </w:r>
    </w:p>
    <w:p>
      <w:pPr>
        <w:numPr>
          <w:ilvl w:val="0"/>
          <w:numId w:val="7"/>
        </w:numPr>
      </w:pPr>
      <w:r>
        <w:rPr/>
        <w:t xml:space="preserve">Chef d'équipe</w:t>
      </w:r>
    </w:p>
    <w:p>
      <w:pPr>
        <w:numPr>
          <w:ilvl w:val="0"/>
          <w:numId w:val="7"/>
        </w:numPr>
      </w:pPr>
      <w:r>
        <w:rPr/>
        <w:t xml:space="preserve">Chargé de Développement du Patrimoine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En externe</w:t>
      </w:r>
    </w:p>
    <w:p>
      <w:pPr/>
      <w:r>
        <w:rPr/>
        <w:t xml:space="preserve">Bailleurs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Profil souhaité</w:t>
      </w:r>
    </w:p>
    <w:p>
      <w:pPr/>
      <w:r>
        <w:rPr>
          <w:color w:val="1B304B"/>
          <w:sz w:val="24"/>
          <w:szCs w:val="24"/>
          <w:b w:val="1"/>
          <w:bCs w:val="1"/>
        </w:rPr>
        <w:t xml:space="preserve">Formations recommandées</w:t>
      </w:r>
    </w:p>
    <w:p>
      <w:pPr/>
      <w:r>
        <w:rPr/>
        <w:t xml:space="preserve">Bien que ce ne soit pas toujours le cas, il peut être nécessaire de disposer d'une certification de niveau 4 (Bac pro) en maintenance</w:t>
      </w:r>
    </w:p>
    <w:p>
      <w:pPr/>
      <w:r>
        <w:rPr/>
        <w:t xml:space="preserve">Ces professionnels peuvent également être recrutés en interne (promotion d'agents d'affichage) ou par cooptation, avec une formation interne en complément. </w:t>
      </w:r>
    </w:p>
    <w:p>
      <w:pPr/>
      <w:r>
        <w:rPr/>
        <w:t xml:space="preserve">Le permis B est indispensable.</w:t>
      </w:r>
    </w:p>
    <w:p>
      <w:pPr/>
      <w:r>
        <w:rPr/>
        <w:t xml:space="preserve">Des habilitations électriques sont indispensables. Pour les autres techniciens, une habilitation H0B0 permettant de travailler à proximité d'installations électriques est parfois nécessaire.</w:t>
      </w:r>
    </w:p>
    <w:p>
      <w:pPr/>
    </w:p>
    <w:p>
      <w:pPr/>
      <w:r>
        <w:rPr>
          <w:color w:val="1B304B"/>
          <w:sz w:val="24"/>
          <w:szCs w:val="24"/>
          <w:b w:val="1"/>
          <w:bCs w:val="1"/>
        </w:rPr>
        <w:t xml:space="preserve">Expériences recommandées</w:t>
      </w:r>
    </w:p>
    <w:p>
      <w:pPr/>
      <w:r>
        <w:rPr/>
        <w:t xml:space="preserve">Une première expérience dans l'entretien d'équipements techniques est appréciée</w:t>
      </w:r>
    </w:p>
    <w:p>
      <w:pPr/>
    </w:p>
    <w:p>
      <w:pPr/>
    </w:p>
    <w:p>
      <w:pPr/>
      <w:r>
        <w:rPr>
          <w:color w:val="FF665D"/>
          <w:sz w:val="32"/>
          <w:szCs w:val="32"/>
          <w:b w:val="1"/>
          <w:bCs w:val="1"/>
        </w:rPr>
        <w:t xml:space="preserve">Possibilités d'évolution</w:t>
      </w:r>
    </w:p>
    <w:p>
      <w:pPr>
        <w:numPr>
          <w:ilvl w:val="0"/>
          <w:numId w:val="8"/>
        </w:numPr>
      </w:pPr>
      <w:r>
        <w:rPr/>
        <w:t xml:space="preserve">Responsable de la maintenance</w:t>
      </w:r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04/07/2025 à 18:40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8.50877192982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Technicien de maintenance mobilier urbain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8B0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33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65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E9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3C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1E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CBE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2025-07-04T18:40:41+02:00</dcterms:created>
  <dcterms:modified xsi:type="dcterms:W3CDTF">2025-07-04T18:40:41+02:00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