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Directeur Marketing et Communication</w:t>
      </w:r>
    </w:p>
    <w:p>
      <w:pPr/>
    </w:p>
    <w:p>
      <w:pPr/>
    </w:p>
    <w:p>
      <w:pPr/>
    </w:p>
    <w:p>
      <w:pPr/>
      <w:r>
        <w:rPr>
          <w:color w:val="FF665D"/>
          <w:sz w:val="32"/>
          <w:szCs w:val="32"/>
          <w:b w:val="1"/>
          <w:bCs w:val="1"/>
        </w:rPr>
        <w:t xml:space="preserve">Missions</w:t>
      </w:r>
    </w:p>
    <w:p>
      <w:pPr/>
      <w:r>
        <w:rPr/>
        <w:t xml:space="preserve">Le Directeur Marketing et Communication définit et met en œuvre les stratégies de marketing et de communication pour renforcer l'image de l'entreprise, soutenir ses ventes et optimiser la relation client. Il coordonne les campagnes de communication, surveille les tendances de marché et adapte les offres pour améliorer le positionnement de l'entreprise.</w:t>
      </w:r>
    </w:p>
    <w:p>
      <w:pPr/>
      <w:r>
        <w:rPr/>
        <w:t xml:space="preserve">Il élabore et met en œuvre la stratégie marketing de l'entreprise et définit son budget annuel : marketing produit, définition de l'offre, outils d'aide à la vente, études, analyses de marchés et orientations stratégiques.</w:t>
      </w:r>
    </w:p>
    <w:p>
      <w:pPr/>
    </w:p>
    <w:p>
      <w:pPr/>
    </w:p>
    <w:p>
      <w:pPr/>
      <w:r>
        <w:rPr>
          <w:color w:val="FF665D"/>
          <w:sz w:val="32"/>
          <w:szCs w:val="32"/>
          <w:b w:val="1"/>
          <w:bCs w:val="1"/>
        </w:rPr>
        <w:t xml:space="preserve">Autres appellations</w:t>
      </w:r>
    </w:p>
    <w:p>
      <w:pPr>
        <w:numPr>
          <w:ilvl w:val="0"/>
          <w:numId w:val="2"/>
        </w:numPr>
      </w:pPr>
      <w:r>
        <w:rPr/>
        <w:t xml:space="preserve">Responsable Marketing et Communication</w:t>
      </w:r>
    </w:p>
    <w:p>
      <w:pPr>
        <w:numPr>
          <w:ilvl w:val="0"/>
          <w:numId w:val="2"/>
        </w:numPr>
      </w:pPr>
      <w:r>
        <w:rPr/>
        <w:t xml:space="preserve">Chief Marketing Officer (CMO)</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Accompagner la Direction Générale dans ses réflexions stratégiques pour définir la contribution du marketing à ses objectifs de développement</w:t>
      </w:r>
    </w:p>
    <w:p>
      <w:pPr>
        <w:numPr>
          <w:ilvl w:val="0"/>
          <w:numId w:val="4"/>
        </w:numPr>
      </w:pPr>
      <w:r>
        <w:rPr/>
        <w:t xml:space="preserve">Diffuser auprès des équipes Marketing et Communication la stratégie de Marketing et de Communication définie avec la direction</w:t>
      </w:r>
    </w:p>
    <w:p>
      <w:pPr>
        <w:numPr>
          <w:ilvl w:val="0"/>
          <w:numId w:val="4"/>
        </w:numPr>
      </w:pPr>
      <w:r>
        <w:rPr/>
        <w:t xml:space="preserve">Piloter et animer les équipes interne marketing de l'entreprise au service des orientations retenues en matière de marketing et s'assurer de la bonne déclinaison de la stratégie de l'entreprise</w:t>
      </w:r>
    </w:p>
    <w:p>
      <w:pPr>
        <w:numPr>
          <w:ilvl w:val="0"/>
          <w:numId w:val="4"/>
        </w:numPr>
      </w:pPr>
      <w:r>
        <w:rPr/>
        <w:t xml:space="preserve">Mettre en place et exploiter des outils d'analyse de la concurrence et l'écosystème de l'entreprise pour trouver les meilleurs positionnements à adopter sur chacun de ses segments de marché</w:t>
      </w:r>
    </w:p>
    <w:p>
      <w:pPr>
        <w:numPr>
          <w:ilvl w:val="0"/>
          <w:numId w:val="4"/>
        </w:numPr>
      </w:pPr>
      <w:r>
        <w:rPr/>
        <w:t xml:space="preserve">Piloter le suivi des études, la veille média, pour les présenter au comité de direction et proposer de nouvelles orientations ainsi qu'en diffuser les résultats auprès des équipes commerciales et opérationnelles</w:t>
      </w:r>
    </w:p>
    <w:p>
      <w:pPr>
        <w:numPr>
          <w:ilvl w:val="0"/>
          <w:numId w:val="4"/>
        </w:numPr>
      </w:pPr>
      <w:r>
        <w:rPr/>
        <w:t xml:space="preserve">Accompagner et animer les équipes commerciales dans la promotion de l'offre de l'entreprise et la vente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Participer à la réflexion stratégique de l'entreprise et définir des axes différenciants et pertinents en matière de marketing et de communication</w:t>
      </w:r>
    </w:p>
    <w:p>
      <w:pPr>
        <w:numPr>
          <w:ilvl w:val="1"/>
          <w:numId w:val="5"/>
        </w:numPr>
      </w:pPr>
      <w:r>
        <w:rPr/>
        <w:t xml:space="preserve">Définir la stratégie de contenu et piloter la production de supports marketing et communication</w:t>
      </w:r>
    </w:p>
    <w:p>
      <w:pPr>
        <w:numPr>
          <w:ilvl w:val="1"/>
          <w:numId w:val="5"/>
        </w:numPr>
      </w:pPr>
      <w:r>
        <w:rPr/>
        <w:t xml:space="preserve">Analyser la concurrence et l'écosystème de l'entreprise pour trouver les meilleurs positionnements à adopter sur chacun de ses segments de marché</w:t>
      </w:r>
    </w:p>
    <w:p>
      <w:pPr>
        <w:numPr>
          <w:ilvl w:val="0"/>
          <w:numId w:val="5"/>
        </w:numPr>
      </w:pPr>
      <w:r>
        <w:rPr/>
        <w:t xml:space="preserve">Réaliser des études            </w:t>
      </w:r>
    </w:p>
    <w:p>
      <w:pPr>
        <w:numPr>
          <w:ilvl w:val="0"/>
          <w:numId w:val="5"/>
        </w:numPr>
      </w:pPr>
      <w:r>
        <w:rPr/>
        <w:t xml:space="preserve">Mener une veille et documentation            </w:t>
      </w:r>
    </w:p>
    <w:p>
      <w:pPr>
        <w:numPr>
          <w:ilvl w:val="0"/>
          <w:numId w:val="5"/>
        </w:numPr>
      </w:pPr>
      <w:r>
        <w:rPr/>
        <w:t xml:space="preserve">Manager et organiser une équipe                    </w:t>
      </w:r>
    </w:p>
    <w:p>
      <w:pPr>
        <w:numPr>
          <w:ilvl w:val="1"/>
          <w:numId w:val="5"/>
        </w:numPr>
      </w:pPr>
      <w:r>
        <w:rPr/>
        <w:t xml:space="preserve">Travailler en étroite collaboration avec les différentes directions générale pour assurer l'alignement stratégique</w:t>
      </w:r>
    </w:p>
    <w:p>
      <w:pPr>
        <w:numPr>
          <w:ilvl w:val="1"/>
          <w:numId w:val="5"/>
        </w:numPr>
      </w:pPr>
      <w:r>
        <w:rPr/>
        <w:t xml:space="preserve">Animer, planifier et piloter d'un point de vue budgétaire et ressources humaines les activités marketing et communication de l'entreprise</w:t>
      </w:r>
    </w:p>
    <w:p>
      <w:pPr>
        <w:numPr>
          <w:ilvl w:val="1"/>
          <w:numId w:val="5"/>
        </w:numPr>
      </w:pPr>
      <w:r>
        <w:rPr/>
        <w:t xml:space="preserve">Accompagner et animer les équipes commerciales dans la promotion de l'offre de l'entreprise et la vente</w:t>
      </w:r>
    </w:p>
    <w:p>
      <w:pPr>
        <w:numPr>
          <w:ilvl w:val="1"/>
          <w:numId w:val="5"/>
        </w:numPr>
      </w:pPr>
      <w:r>
        <w:rPr/>
        <w:t xml:space="preserve">Assurer le suivi de la déclinaison opérationnelle des orientations stratégiques</w:t>
      </w:r>
    </w:p>
    <w:p>
      <w:pPr>
        <w:numPr>
          <w:ilvl w:val="1"/>
          <w:numId w:val="5"/>
        </w:numPr>
      </w:pPr>
      <w:r>
        <w:rPr/>
        <w:t xml:space="preserve">Coordonner les équipes internes (création, études, marketing, communication, médias) et les prestataires externes (agences, freelances, médias)</w:t>
      </w:r>
    </w:p>
    <w:p>
      <w:pPr>
        <w:numPr>
          <w:ilvl w:val="0"/>
          <w:numId w:val="5"/>
        </w:numPr>
      </w:pPr>
      <w:r>
        <w:rPr/>
        <w:t xml:space="preserve">Concevoir et mettre en œuvre des stratégies ou process digitaux            </w:t>
      </w:r>
    </w:p>
    <w:p>
      <w:pPr>
        <w:numPr>
          <w:ilvl w:val="0"/>
          <w:numId w:val="5"/>
        </w:numPr>
      </w:pPr>
      <w:r>
        <w:rPr/>
        <w:t xml:space="preserve">Créer, concevoir et innover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Communication orale</w:t>
      </w:r>
    </w:p>
    <w:p>
      <w:pPr>
        <w:numPr>
          <w:ilvl w:val="0"/>
          <w:numId w:val="6"/>
        </w:numPr>
      </w:pPr>
      <w:r>
        <w:rPr/>
        <w:t xml:space="preserve">Etudes</w:t>
      </w:r>
    </w:p>
    <w:p>
      <w:pPr>
        <w:numPr>
          <w:ilvl w:val="0"/>
          <w:numId w:val="6"/>
        </w:numPr>
      </w:pPr>
      <w:r>
        <w:rPr/>
        <w:t xml:space="preserve">Gestion budgétaire</w:t>
      </w:r>
    </w:p>
    <w:p>
      <w:pPr>
        <w:numPr>
          <w:ilvl w:val="0"/>
          <w:numId w:val="6"/>
        </w:numPr>
      </w:pPr>
      <w:r>
        <w:rPr/>
        <w:t xml:space="preserve">Gestion de projet</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Administration des ventes</w:t>
      </w:r>
    </w:p>
    <w:p>
      <w:pPr>
        <w:numPr>
          <w:ilvl w:val="0"/>
          <w:numId w:val="6"/>
        </w:numPr>
      </w:pPr>
      <w:r>
        <w:rPr/>
        <w:t xml:space="preserve">Langues étrangères (anglais notamment)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S'adapter aux changements</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du marketing de contenu et de l'IA générative nécessitent une adaptation aux nouveaux outils de communication et à une analyse de données approfondie pour une personnalisation accrue. Le directeur marketing doit s'adapter aux évolutions des médias et en conséquence de l'analyse d'audience et des indicateurs.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Direction Générale</w:t>
      </w:r>
    </w:p>
    <w:p>
      <w:pPr>
        <w:numPr>
          <w:ilvl w:val="0"/>
          <w:numId w:val="8"/>
        </w:numPr>
      </w:pPr>
      <w:r>
        <w:rPr/>
        <w:t xml:space="preserve">Directeur Commercial</w:t>
      </w:r>
    </w:p>
    <w:p>
      <w:pPr>
        <w:numPr>
          <w:ilvl w:val="0"/>
          <w:numId w:val="8"/>
        </w:numPr>
      </w:pPr>
      <w:r>
        <w:rPr/>
        <w:t xml:space="preserve">Responsable Innovation</w:t>
      </w:r>
    </w:p>
    <w:p>
      <w:pPr>
        <w:numPr>
          <w:ilvl w:val="0"/>
          <w:numId w:val="8"/>
        </w:numPr>
      </w:pPr>
      <w:r>
        <w:rPr/>
        <w:t xml:space="preserve">Responsable Administration des Ventes</w:t>
      </w:r>
    </w:p>
    <w:p>
      <w:pPr>
        <w:numPr>
          <w:ilvl w:val="0"/>
          <w:numId w:val="8"/>
        </w:numPr>
      </w:pPr>
      <w:r>
        <w:rPr/>
        <w:t xml:space="preserve">Directeur des études</w:t>
      </w:r>
    </w:p>
    <w:p>
      <w:pPr>
        <w:numPr>
          <w:ilvl w:val="0"/>
          <w:numId w:val="8"/>
        </w:numPr>
      </w:pPr>
      <w:r>
        <w:rPr/>
        <w:t xml:space="preserve">Directeur de la création</w:t>
      </w:r>
    </w:p>
    <w:p>
      <w:pPr>
        <w:numPr>
          <w:ilvl w:val="0"/>
          <w:numId w:val="8"/>
        </w:numPr>
      </w:pPr>
      <w:r>
        <w:rPr/>
        <w:t xml:space="preserve">Chef de projet</w:t>
      </w:r>
    </w:p>
    <w:p>
      <w:pPr>
        <w:numPr>
          <w:ilvl w:val="0"/>
          <w:numId w:val="8"/>
        </w:numPr>
      </w:pPr>
      <w:r>
        <w:rPr/>
        <w:t xml:space="preserve">Directeur de Clientèle</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ou gestion</w:t>
      </w:r>
    </w:p>
    <w:p>
      <w:pPr/>
    </w:p>
    <w:p>
      <w:pPr/>
      <w:r>
        <w:rPr>
          <w:color w:val="1B304B"/>
          <w:sz w:val="24"/>
          <w:szCs w:val="24"/>
          <w:b w:val="1"/>
          <w:bCs w:val="1"/>
        </w:rPr>
        <w:t xml:space="preserve">Expériences recommandées</w:t>
      </w:r>
    </w:p>
    <w:p>
      <w:pPr/>
      <w:r>
        <w:rPr/>
        <w:t xml:space="preserve">7 à 10 ans sur un poste de responsable marketing</w:t>
      </w:r>
    </w:p>
    <w:p>
      <w:pPr/>
    </w:p>
    <w:p>
      <w:pPr/>
    </w:p>
    <w:p>
      <w:pPr/>
      <w:r>
        <w:rPr>
          <w:color w:val="FF665D"/>
          <w:sz w:val="32"/>
          <w:szCs w:val="32"/>
          <w:b w:val="1"/>
          <w:bCs w:val="1"/>
        </w:rPr>
        <w:t xml:space="preserve">Possibilités d'évolution</w:t>
      </w:r>
    </w:p>
    <w:p>
      <w:pPr>
        <w:numPr>
          <w:ilvl w:val="0"/>
          <w:numId w:val="10"/>
        </w:numPr>
      </w:pPr>
      <w:r>
        <w:rPr/>
        <w:t xml:space="preserve">Chargé des Relations avec les Influenceurs</w:t>
      </w:r>
    </w:p>
    <w:p>
      <w:pPr>
        <w:numPr>
          <w:ilvl w:val="0"/>
          <w:numId w:val="10"/>
        </w:numPr>
      </w:pPr>
      <w:r>
        <w:rPr/>
        <w:t xml:space="preserve">Chargé de New Business</w:t>
      </w:r>
    </w:p>
    <w:p>
      <w:pPr>
        <w:numPr>
          <w:ilvl w:val="0"/>
          <w:numId w:val="10"/>
        </w:numPr>
      </w:pPr>
      <w:r>
        <w:rPr/>
        <w:t xml:space="preserve">Directeur artistique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Marketing et Communication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7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2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3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0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F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2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4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B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4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2025-07-04T18:40:07+02:00</dcterms:created>
  <dcterms:modified xsi:type="dcterms:W3CDTF">2025-07-04T18:40:07+02:00</dcterms:modified>
</cp:coreProperties>
</file>

<file path=docProps/custom.xml><?xml version="1.0" encoding="utf-8"?>
<Properties xmlns="http://schemas.openxmlformats.org/officeDocument/2006/custom-properties" xmlns:vt="http://schemas.openxmlformats.org/officeDocument/2006/docPropsVTypes"/>
</file>